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8623" w14:textId="77777777" w:rsidR="00612016" w:rsidRPr="00612016" w:rsidRDefault="00612016" w:rsidP="00612016">
      <w:pPr>
        <w:rPr>
          <w:b/>
          <w:bCs/>
          <w:sz w:val="20"/>
        </w:rPr>
      </w:pPr>
      <w:r w:rsidRPr="00612016">
        <w:rPr>
          <w:b/>
          <w:bCs/>
          <w:sz w:val="20"/>
        </w:rPr>
        <w:t>Jõgevamaa Arengustrateegia 2023+</w:t>
      </w:r>
    </w:p>
    <w:p w14:paraId="1A0EB014" w14:textId="5FA91CD5" w:rsidR="00612016" w:rsidRPr="00612016" w:rsidRDefault="00612016" w:rsidP="00612016">
      <w:pPr>
        <w:rPr>
          <w:i/>
          <w:iCs/>
          <w:sz w:val="20"/>
        </w:rPr>
      </w:pPr>
      <w:r w:rsidRPr="00612016">
        <w:rPr>
          <w:i/>
          <w:iCs/>
          <w:sz w:val="20"/>
        </w:rPr>
        <w:t>Vastu võetud: Põltsamaa Vallavolikogu</w:t>
      </w:r>
      <w:r w:rsidR="0030084D" w:rsidRPr="00296D0E">
        <w:rPr>
          <w:i/>
          <w:iCs/>
          <w:sz w:val="20"/>
        </w:rPr>
        <w:t>……..</w:t>
      </w:r>
      <w:r w:rsidRPr="00612016">
        <w:rPr>
          <w:i/>
          <w:iCs/>
          <w:sz w:val="20"/>
        </w:rPr>
        <w:t xml:space="preserve">; Mustvee Vallavolikogu </w:t>
      </w:r>
      <w:r w:rsidR="0030084D" w:rsidRPr="00296D0E">
        <w:rPr>
          <w:i/>
          <w:iCs/>
          <w:sz w:val="20"/>
        </w:rPr>
        <w:t>……..</w:t>
      </w:r>
      <w:r w:rsidRPr="00612016">
        <w:rPr>
          <w:i/>
          <w:iCs/>
          <w:sz w:val="20"/>
        </w:rPr>
        <w:t xml:space="preserve">; Jõgeva Vallavolikogu </w:t>
      </w:r>
      <w:r w:rsidR="0030084D" w:rsidRPr="00296D0E">
        <w:rPr>
          <w:i/>
          <w:iCs/>
          <w:sz w:val="20"/>
        </w:rPr>
        <w:t>……</w:t>
      </w:r>
    </w:p>
    <w:p w14:paraId="4085AE0E" w14:textId="6DD81399" w:rsidR="00612016" w:rsidRPr="00612016" w:rsidRDefault="00612016" w:rsidP="00612016">
      <w:pPr>
        <w:rPr>
          <w:sz w:val="20"/>
        </w:rPr>
      </w:pPr>
      <w:r w:rsidRPr="00612016">
        <w:rPr>
          <w:sz w:val="20"/>
        </w:rPr>
        <w:t>Lisa 2: Maakondade arengustrateegiate elluviimise meetme tegevuskava 202</w:t>
      </w:r>
      <w:r w:rsidR="00B12DD1" w:rsidRPr="00296D0E">
        <w:rPr>
          <w:sz w:val="20"/>
        </w:rPr>
        <w:t>6</w:t>
      </w:r>
      <w:r w:rsidRPr="00612016">
        <w:rPr>
          <w:sz w:val="20"/>
        </w:rPr>
        <w:t>-2027</w:t>
      </w:r>
    </w:p>
    <w:tbl>
      <w:tblPr>
        <w:tblW w:w="1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992"/>
        <w:gridCol w:w="1134"/>
        <w:gridCol w:w="993"/>
        <w:gridCol w:w="992"/>
        <w:gridCol w:w="2126"/>
        <w:gridCol w:w="2268"/>
        <w:gridCol w:w="156"/>
      </w:tblGrid>
      <w:tr w:rsidR="00F02C3D" w:rsidRPr="00296D0E" w14:paraId="486F5988" w14:textId="77777777" w:rsidTr="00296D0E">
        <w:trPr>
          <w:gridAfter w:val="1"/>
          <w:wAfter w:w="156" w:type="dxa"/>
          <w:trHeight w:val="645"/>
        </w:trPr>
        <w:tc>
          <w:tcPr>
            <w:tcW w:w="6379" w:type="dxa"/>
            <w:vAlign w:val="bottom"/>
            <w:hideMark/>
          </w:tcPr>
          <w:p w14:paraId="6373312A" w14:textId="77777777" w:rsidR="00F02C3D" w:rsidRPr="00612016" w:rsidRDefault="00F02C3D" w:rsidP="0061201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0F8B" w14:textId="5558FBC9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202</w:t>
            </w:r>
            <w:r w:rsidRPr="00296D0E">
              <w:rPr>
                <w:b/>
                <w:bCs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27ED" w14:textId="0A072494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202</w:t>
            </w:r>
            <w:r w:rsidRPr="00296D0E">
              <w:rPr>
                <w:b/>
                <w:bCs/>
                <w:sz w:val="20"/>
              </w:rPr>
              <w:t>7</w:t>
            </w:r>
            <w:r w:rsidR="00296D0E" w:rsidRPr="00296D0E">
              <w:rPr>
                <w:b/>
                <w:bCs/>
                <w:sz w:val="20"/>
              </w:rPr>
              <w:t>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63DE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KOKKU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07A0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Rahastus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06602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Elluviija/ taotleja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2F3E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Partner</w:t>
            </w:r>
          </w:p>
        </w:tc>
      </w:tr>
      <w:tr w:rsidR="00F02C3D" w:rsidRPr="00296D0E" w14:paraId="1C447DEB" w14:textId="77777777" w:rsidTr="00296D0E">
        <w:trPr>
          <w:gridAfter w:val="1"/>
          <w:wAfter w:w="156" w:type="dxa"/>
          <w:trHeight w:val="458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A818E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Prioriteet 2: Tootlikkus ettevõtluses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92BE8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Toetuse summa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3EEA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  <w:r w:rsidRPr="00612016">
              <w:rPr>
                <w:b/>
                <w:bCs/>
                <w:sz w:val="20"/>
              </w:rPr>
              <w:t>Toetuse summa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E9D1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B2A5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4DE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E2B8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</w:tr>
      <w:tr w:rsidR="00F02C3D" w:rsidRPr="00296D0E" w14:paraId="5160ED86" w14:textId="77777777" w:rsidTr="00296D0E">
        <w:trPr>
          <w:trHeight w:val="218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6861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1A12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D4C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8D44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32C2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1A23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8C81" w14:textId="77777777" w:rsidR="00F02C3D" w:rsidRPr="00612016" w:rsidRDefault="00F02C3D" w:rsidP="00612016">
            <w:pPr>
              <w:rPr>
                <w:b/>
                <w:bCs/>
                <w:sz w:val="20"/>
              </w:rPr>
            </w:pPr>
          </w:p>
        </w:tc>
        <w:tc>
          <w:tcPr>
            <w:tcW w:w="156" w:type="dxa"/>
            <w:noWrap/>
            <w:vAlign w:val="bottom"/>
            <w:hideMark/>
          </w:tcPr>
          <w:p w14:paraId="2706F7E6" w14:textId="77777777" w:rsidR="00F02C3D" w:rsidRPr="00612016" w:rsidRDefault="00F02C3D" w:rsidP="00612016">
            <w:pPr>
              <w:rPr>
                <w:sz w:val="20"/>
              </w:rPr>
            </w:pPr>
          </w:p>
        </w:tc>
      </w:tr>
      <w:tr w:rsidR="00F02C3D" w:rsidRPr="00296D0E" w14:paraId="4D4AEE3C" w14:textId="77777777" w:rsidTr="00296D0E">
        <w:trPr>
          <w:trHeight w:val="9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05A6" w14:textId="30A3220A" w:rsidR="00F02C3D" w:rsidRPr="00612016" w:rsidRDefault="00E2041E" w:rsidP="00612016">
            <w:pPr>
              <w:rPr>
                <w:sz w:val="20"/>
              </w:rPr>
            </w:pPr>
            <w:r w:rsidRPr="00296D0E">
              <w:rPr>
                <w:sz w:val="20"/>
              </w:rPr>
              <w:t>Ettevõtlusaktiivsuse ja tööhõive kasvatamise ning säilitamise tegevused ettevõtlusaktiivsuse suurendamiseks, (s.h töötlemine, loovettevõtlus ja toiduvaldkonna ettevõtete toetamiseks)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6E39" w14:textId="098EAF05" w:rsidR="00F02C3D" w:rsidRPr="00612016" w:rsidRDefault="00433530" w:rsidP="00433530">
            <w:pPr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4E08" w14:textId="1B6049BF" w:rsidR="00F02C3D" w:rsidRPr="00612016" w:rsidRDefault="00D10102" w:rsidP="00433530">
            <w:pPr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50</w:t>
            </w:r>
            <w:r w:rsidR="00F02C3D" w:rsidRPr="00612016">
              <w:rPr>
                <w:b/>
                <w:bCs/>
                <w:sz w:val="20"/>
              </w:rPr>
              <w:t xml:space="preserve">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0E79" w14:textId="0436A4CD" w:rsidR="00F02C3D" w:rsidRPr="00612016" w:rsidRDefault="00124C38" w:rsidP="00433530">
            <w:pPr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50</w:t>
            </w:r>
            <w:r w:rsidR="00D10102" w:rsidRPr="00296D0E">
              <w:rPr>
                <w:b/>
                <w:bCs/>
                <w:sz w:val="20"/>
              </w:rPr>
              <w:t xml:space="preserve"> </w:t>
            </w:r>
            <w:r w:rsidRPr="00296D0E">
              <w:rPr>
                <w:b/>
                <w:bCs/>
                <w:sz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1060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MATA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3F33D" w14:textId="1480A08D" w:rsidR="00F02C3D" w:rsidRPr="00612016" w:rsidRDefault="00E2041E" w:rsidP="00612016">
            <w:pPr>
              <w:rPr>
                <w:sz w:val="20"/>
              </w:rPr>
            </w:pPr>
            <w:r w:rsidRPr="00296D0E">
              <w:rPr>
                <w:sz w:val="20"/>
              </w:rPr>
              <w:t>Sihtasutus Jõgevamaa Arendus- ja Ettevõtluskeskus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4620" w14:textId="32FCACD4" w:rsidR="00F02C3D" w:rsidRPr="00612016" w:rsidRDefault="006470A6" w:rsidP="00612016">
            <w:pPr>
              <w:rPr>
                <w:sz w:val="20"/>
              </w:rPr>
            </w:pPr>
            <w:r w:rsidRPr="00296D0E">
              <w:rPr>
                <w:sz w:val="20"/>
              </w:rPr>
              <w:t>Mustvee Vallavalitsus, Jõgeva Vallavalitsus, Põltsamaa Vallavalitsus</w:t>
            </w:r>
          </w:p>
        </w:tc>
        <w:tc>
          <w:tcPr>
            <w:tcW w:w="156" w:type="dxa"/>
            <w:vAlign w:val="center"/>
            <w:hideMark/>
          </w:tcPr>
          <w:p w14:paraId="548A00BB" w14:textId="77777777" w:rsidR="00F02C3D" w:rsidRPr="00612016" w:rsidRDefault="00F02C3D" w:rsidP="00612016">
            <w:pPr>
              <w:rPr>
                <w:sz w:val="20"/>
              </w:rPr>
            </w:pPr>
          </w:p>
        </w:tc>
      </w:tr>
      <w:tr w:rsidR="00433530" w:rsidRPr="00296D0E" w14:paraId="0AA30B5B" w14:textId="77777777" w:rsidTr="00296D0E">
        <w:trPr>
          <w:trHeight w:val="47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247A4" w14:textId="5A9B843C" w:rsidR="00433530" w:rsidRPr="00612016" w:rsidRDefault="00433530" w:rsidP="00612016">
            <w:pPr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 Prioriteet 4: Elukoha ja eluaseme väärtus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501B" w14:textId="0A91E2D4" w:rsidR="00433530" w:rsidRPr="00612016" w:rsidRDefault="00433530" w:rsidP="00433530">
            <w:pPr>
              <w:rPr>
                <w:sz w:val="20"/>
              </w:rPr>
            </w:pPr>
            <w:r w:rsidRPr="00612016">
              <w:rPr>
                <w:sz w:val="20"/>
              </w:rPr>
              <w:t>  </w:t>
            </w:r>
          </w:p>
        </w:tc>
        <w:tc>
          <w:tcPr>
            <w:tcW w:w="156" w:type="dxa"/>
            <w:vAlign w:val="center"/>
            <w:hideMark/>
          </w:tcPr>
          <w:p w14:paraId="18081F3C" w14:textId="77777777" w:rsidR="00433530" w:rsidRPr="00612016" w:rsidRDefault="00433530" w:rsidP="00612016">
            <w:pPr>
              <w:rPr>
                <w:sz w:val="20"/>
              </w:rPr>
            </w:pPr>
          </w:p>
        </w:tc>
      </w:tr>
      <w:tr w:rsidR="00F02C3D" w:rsidRPr="00296D0E" w14:paraId="64388957" w14:textId="77777777" w:rsidTr="00296D0E">
        <w:trPr>
          <w:trHeight w:val="111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74B45" w14:textId="2102FA36" w:rsidR="00F02C3D" w:rsidRPr="00612016" w:rsidRDefault="0022587C" w:rsidP="00612016">
            <w:pPr>
              <w:rPr>
                <w:sz w:val="20"/>
              </w:rPr>
            </w:pPr>
            <w:r w:rsidRPr="00296D0E">
              <w:rPr>
                <w:sz w:val="20"/>
              </w:rPr>
              <w:t xml:space="preserve">Avaliku ruumi, seal hulgas </w:t>
            </w:r>
            <w:r w:rsidRPr="00296D0E">
              <w:rPr>
                <w:sz w:val="20"/>
              </w:rPr>
              <w:t>liikumist soodustavate rajatiste</w:t>
            </w:r>
            <w:r w:rsidRPr="00296D0E">
              <w:rPr>
                <w:sz w:val="20"/>
              </w:rPr>
              <w:t xml:space="preserve"> arendamine linnades ja väikeasulates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85FC" w14:textId="5424B39A" w:rsidR="00706FCD" w:rsidRPr="00296D0E" w:rsidRDefault="00706FCD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109</w:t>
            </w:r>
            <w:r w:rsidRPr="00296D0E">
              <w:rPr>
                <w:b/>
                <w:bCs/>
                <w:sz w:val="20"/>
              </w:rPr>
              <w:t> </w:t>
            </w:r>
            <w:r w:rsidRPr="00296D0E">
              <w:rPr>
                <w:b/>
                <w:bCs/>
                <w:sz w:val="20"/>
              </w:rPr>
              <w:t>354</w:t>
            </w:r>
          </w:p>
          <w:p w14:paraId="490F6C29" w14:textId="62361C54" w:rsidR="00F02C3D" w:rsidRPr="00612016" w:rsidRDefault="00F02C3D" w:rsidP="0043353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72B1A" w14:textId="71723A3F" w:rsidR="00C755EE" w:rsidRPr="00296D0E" w:rsidRDefault="00C755EE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91</w:t>
            </w:r>
            <w:r w:rsidRPr="00296D0E">
              <w:rPr>
                <w:b/>
                <w:bCs/>
                <w:sz w:val="20"/>
              </w:rPr>
              <w:t> </w:t>
            </w:r>
            <w:r w:rsidRPr="00296D0E">
              <w:rPr>
                <w:b/>
                <w:bCs/>
                <w:sz w:val="20"/>
              </w:rPr>
              <w:t>027</w:t>
            </w:r>
          </w:p>
          <w:p w14:paraId="6FB52F6B" w14:textId="49266D26" w:rsidR="00F02C3D" w:rsidRPr="00612016" w:rsidRDefault="00F02C3D" w:rsidP="0043353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D286" w14:textId="7ADDC978" w:rsidR="00F02C3D" w:rsidRPr="00612016" w:rsidRDefault="00E77D07" w:rsidP="00433530">
            <w:pPr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200 381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475B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MATA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3E61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Jõgeva Vallavalitsus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E04A7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SA Jõgevamaa Arendus- ja Ettevõtluskeskus</w:t>
            </w:r>
          </w:p>
        </w:tc>
        <w:tc>
          <w:tcPr>
            <w:tcW w:w="156" w:type="dxa"/>
            <w:vAlign w:val="center"/>
            <w:hideMark/>
          </w:tcPr>
          <w:p w14:paraId="6D154658" w14:textId="77777777" w:rsidR="00F02C3D" w:rsidRPr="00612016" w:rsidRDefault="00F02C3D" w:rsidP="00612016">
            <w:pPr>
              <w:rPr>
                <w:sz w:val="20"/>
              </w:rPr>
            </w:pPr>
          </w:p>
        </w:tc>
      </w:tr>
      <w:tr w:rsidR="00F02C3D" w:rsidRPr="00296D0E" w14:paraId="41C36B70" w14:textId="77777777" w:rsidTr="00296D0E">
        <w:trPr>
          <w:trHeight w:val="124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9B3AE" w14:textId="7564D0C1" w:rsidR="00F02C3D" w:rsidRPr="00612016" w:rsidRDefault="00C755EE" w:rsidP="00612016">
            <w:pPr>
              <w:rPr>
                <w:sz w:val="20"/>
              </w:rPr>
            </w:pPr>
            <w:r w:rsidRPr="00296D0E">
              <w:rPr>
                <w:sz w:val="20"/>
              </w:rPr>
              <w:t>Avaliku ruumi, seal hulgas liikumist soodustavate rajatiste arendamine linnades ja väikeasulates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F1BAF" w14:textId="329B5C06" w:rsidR="00F02C3D" w:rsidRPr="00612016" w:rsidRDefault="00433530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0267E" w14:textId="77777777" w:rsidR="00433530" w:rsidRPr="00296D0E" w:rsidRDefault="00433530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</w:p>
          <w:p w14:paraId="07075DDB" w14:textId="77777777" w:rsidR="00433530" w:rsidRPr="00296D0E" w:rsidRDefault="00433530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</w:p>
          <w:p w14:paraId="659ECD8D" w14:textId="07D16474" w:rsidR="00433530" w:rsidRPr="00296D0E" w:rsidRDefault="00433530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64</w:t>
            </w:r>
            <w:r w:rsidRPr="00296D0E">
              <w:rPr>
                <w:b/>
                <w:bCs/>
                <w:sz w:val="20"/>
              </w:rPr>
              <w:t> </w:t>
            </w:r>
            <w:r w:rsidRPr="00296D0E">
              <w:rPr>
                <w:b/>
                <w:bCs/>
                <w:sz w:val="20"/>
              </w:rPr>
              <w:t>416</w:t>
            </w:r>
          </w:p>
          <w:p w14:paraId="4E8603FB" w14:textId="6816516C" w:rsidR="00F02C3D" w:rsidRPr="00612016" w:rsidRDefault="00F02C3D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E3C67" w14:textId="2EE16B06" w:rsidR="00F02C3D" w:rsidRPr="00612016" w:rsidRDefault="00E77D07" w:rsidP="00433530">
            <w:pPr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64 416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02C0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MATA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5697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Mustvee Vallavalitsus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CCB3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SA Jõgevamaa Arendus- ja Ettevõtluskeskus</w:t>
            </w:r>
          </w:p>
        </w:tc>
        <w:tc>
          <w:tcPr>
            <w:tcW w:w="156" w:type="dxa"/>
            <w:vAlign w:val="center"/>
            <w:hideMark/>
          </w:tcPr>
          <w:p w14:paraId="214DD3CF" w14:textId="77777777" w:rsidR="00F02C3D" w:rsidRPr="00612016" w:rsidRDefault="00F02C3D" w:rsidP="00612016">
            <w:pPr>
              <w:rPr>
                <w:sz w:val="20"/>
              </w:rPr>
            </w:pPr>
          </w:p>
        </w:tc>
      </w:tr>
      <w:tr w:rsidR="00F02C3D" w:rsidRPr="00296D0E" w14:paraId="50085525" w14:textId="77777777" w:rsidTr="00296D0E">
        <w:trPr>
          <w:trHeight w:val="120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8D38" w14:textId="37A96C0F" w:rsidR="00F02C3D" w:rsidRPr="00612016" w:rsidRDefault="00C755EE" w:rsidP="00612016">
            <w:pPr>
              <w:rPr>
                <w:sz w:val="20"/>
              </w:rPr>
            </w:pPr>
            <w:r w:rsidRPr="00296D0E">
              <w:rPr>
                <w:sz w:val="20"/>
              </w:rPr>
              <w:t>Avaliku ruumi, seal hulgas liikumist soodustavate rajatiste arendamine linnades ja väikeasulates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68DD1" w14:textId="18DC18E6" w:rsidR="00244E10" w:rsidRPr="00296D0E" w:rsidRDefault="00244E10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88</w:t>
            </w:r>
            <w:r w:rsidRPr="00296D0E">
              <w:rPr>
                <w:b/>
                <w:bCs/>
                <w:sz w:val="20"/>
              </w:rPr>
              <w:t> </w:t>
            </w:r>
            <w:r w:rsidRPr="00296D0E">
              <w:rPr>
                <w:b/>
                <w:bCs/>
                <w:sz w:val="20"/>
              </w:rPr>
              <w:t>973</w:t>
            </w:r>
          </w:p>
          <w:p w14:paraId="1A1F558B" w14:textId="3F411C7B" w:rsidR="00F02C3D" w:rsidRPr="00612016" w:rsidRDefault="00F02C3D" w:rsidP="0043353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2972" w14:textId="2DDF3991" w:rsidR="00E57259" w:rsidRPr="00296D0E" w:rsidRDefault="00E57259" w:rsidP="00433530">
            <w:pPr>
              <w:spacing w:before="0" w:line="240" w:lineRule="auto"/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78</w:t>
            </w:r>
            <w:r w:rsidRPr="00296D0E">
              <w:rPr>
                <w:b/>
                <w:bCs/>
                <w:sz w:val="20"/>
              </w:rPr>
              <w:t> </w:t>
            </w:r>
            <w:r w:rsidRPr="00296D0E">
              <w:rPr>
                <w:b/>
                <w:bCs/>
                <w:sz w:val="20"/>
              </w:rPr>
              <w:t>195</w:t>
            </w:r>
          </w:p>
          <w:p w14:paraId="3F2171D1" w14:textId="0CE4C408" w:rsidR="00F02C3D" w:rsidRPr="00612016" w:rsidRDefault="00F02C3D" w:rsidP="0043353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5D6AD" w14:textId="5A7AB5F3" w:rsidR="00F02C3D" w:rsidRPr="00612016" w:rsidRDefault="004B1002" w:rsidP="00433530">
            <w:pPr>
              <w:jc w:val="center"/>
              <w:rPr>
                <w:b/>
                <w:bCs/>
                <w:sz w:val="20"/>
              </w:rPr>
            </w:pPr>
            <w:r w:rsidRPr="00296D0E">
              <w:rPr>
                <w:b/>
                <w:bCs/>
                <w:sz w:val="20"/>
              </w:rPr>
              <w:t>167 168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6435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MATA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0DAD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Põltsamaa Vallavalitsus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66F6" w14:textId="77777777" w:rsidR="00F02C3D" w:rsidRPr="00612016" w:rsidRDefault="00F02C3D" w:rsidP="00612016">
            <w:pPr>
              <w:rPr>
                <w:sz w:val="20"/>
              </w:rPr>
            </w:pPr>
            <w:r w:rsidRPr="00612016">
              <w:rPr>
                <w:sz w:val="20"/>
              </w:rPr>
              <w:t>SA Jõgevamaa Arendus- ja Ettevõtluskeskus</w:t>
            </w:r>
          </w:p>
        </w:tc>
        <w:tc>
          <w:tcPr>
            <w:tcW w:w="156" w:type="dxa"/>
            <w:vAlign w:val="center"/>
            <w:hideMark/>
          </w:tcPr>
          <w:p w14:paraId="3285BF4A" w14:textId="77777777" w:rsidR="00F02C3D" w:rsidRPr="00612016" w:rsidRDefault="00F02C3D" w:rsidP="00612016">
            <w:pPr>
              <w:rPr>
                <w:sz w:val="20"/>
              </w:rPr>
            </w:pPr>
          </w:p>
        </w:tc>
      </w:tr>
    </w:tbl>
    <w:p w14:paraId="13F02611" w14:textId="37B4F220" w:rsidR="00FB3FAA" w:rsidRPr="00296D0E" w:rsidRDefault="00296D0E" w:rsidP="00296D0E">
      <w:pPr>
        <w:rPr>
          <w:i/>
          <w:iCs/>
        </w:rPr>
      </w:pPr>
      <w:r w:rsidRPr="00296D0E">
        <w:rPr>
          <w:i/>
          <w:iCs/>
        </w:rPr>
        <w:t>*täpne toetuse summa sõltub meetme vahenditest.</w:t>
      </w:r>
    </w:p>
    <w:sectPr w:rsidR="00FB3FAA" w:rsidRPr="00296D0E" w:rsidSect="00296D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873"/>
    <w:multiLevelType w:val="hybridMultilevel"/>
    <w:tmpl w:val="4614D246"/>
    <w:lvl w:ilvl="0" w:tplc="04250001">
      <w:start w:val="1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95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6E"/>
    <w:rsid w:val="00124C38"/>
    <w:rsid w:val="0022587C"/>
    <w:rsid w:val="00244E10"/>
    <w:rsid w:val="00296D0E"/>
    <w:rsid w:val="002F0462"/>
    <w:rsid w:val="0030084D"/>
    <w:rsid w:val="00433530"/>
    <w:rsid w:val="004B1002"/>
    <w:rsid w:val="00566B8C"/>
    <w:rsid w:val="00612016"/>
    <w:rsid w:val="006470A6"/>
    <w:rsid w:val="006C5F57"/>
    <w:rsid w:val="00706FCD"/>
    <w:rsid w:val="009D787D"/>
    <w:rsid w:val="00A75EAB"/>
    <w:rsid w:val="00B12DD1"/>
    <w:rsid w:val="00B96751"/>
    <w:rsid w:val="00BB18DD"/>
    <w:rsid w:val="00C755EE"/>
    <w:rsid w:val="00D10102"/>
    <w:rsid w:val="00E2041E"/>
    <w:rsid w:val="00E2488D"/>
    <w:rsid w:val="00E57259"/>
    <w:rsid w:val="00E77D07"/>
    <w:rsid w:val="00F0036E"/>
    <w:rsid w:val="00F02C3D"/>
    <w:rsid w:val="00F5540C"/>
    <w:rsid w:val="00FB3FAA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1C55"/>
  <w15:chartTrackingRefBased/>
  <w15:docId w15:val="{FE8F92FA-0C8B-47B5-B121-154AEDAA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787D"/>
    <w:pPr>
      <w:spacing w:before="240" w:after="0" w:line="360" w:lineRule="auto"/>
      <w:jc w:val="both"/>
    </w:pPr>
    <w:rPr>
      <w:rFonts w:ascii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0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0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00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00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00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003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003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0036E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0036E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0036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0036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0036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0036E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0036E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0036E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0036E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0036E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0036E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0036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0036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03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0036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00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0036E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F0036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0036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00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0036E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Selgeltmrgatavviide">
    <w:name w:val="Intense Reference"/>
    <w:basedOn w:val="Liguvaikefont"/>
    <w:uiPriority w:val="32"/>
    <w:qFormat/>
    <w:rsid w:val="00F0036E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B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2006-3353-4C61-9227-02DCFE3A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Aive Tamm</dc:creator>
  <cp:keywords/>
  <dc:description/>
  <cp:lastModifiedBy>Aive Tamm</cp:lastModifiedBy>
  <cp:revision>25</cp:revision>
  <dcterms:created xsi:type="dcterms:W3CDTF">2026-04-22T16:55:00Z</dcterms:created>
  <dcterms:modified xsi:type="dcterms:W3CDTF">2026-04-22T17:40:00Z</dcterms:modified>
</cp:coreProperties>
</file>